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D1" w:rsidRPr="003D60D1" w:rsidRDefault="003D60D1" w:rsidP="00C93A51">
      <w:pPr>
        <w:spacing w:line="360" w:lineRule="auto"/>
        <w:rPr>
          <w:szCs w:val="24"/>
        </w:rPr>
      </w:pPr>
      <w:r w:rsidRPr="003D60D1">
        <w:rPr>
          <w:szCs w:val="24"/>
        </w:rPr>
        <w:t>Załącznik do uchwały nr XL/229/17</w:t>
      </w:r>
      <w:r>
        <w:rPr>
          <w:szCs w:val="24"/>
        </w:rPr>
        <w:br/>
      </w:r>
      <w:r w:rsidRPr="003D60D1">
        <w:rPr>
          <w:szCs w:val="24"/>
        </w:rPr>
        <w:t>Rady Miejskiej w Oz</w:t>
      </w:r>
      <w:r>
        <w:rPr>
          <w:szCs w:val="24"/>
        </w:rPr>
        <w:t>orkowie z dnia 30 marca 2017 r.</w:t>
      </w:r>
      <w:r>
        <w:rPr>
          <w:szCs w:val="24"/>
        </w:rPr>
        <w:br/>
        <w:t>Zmiana:</w:t>
      </w:r>
      <w:r>
        <w:rPr>
          <w:szCs w:val="24"/>
        </w:rPr>
        <w:br/>
      </w:r>
      <w:r w:rsidRPr="003D60D1">
        <w:rPr>
          <w:szCs w:val="24"/>
        </w:rPr>
        <w:t>Uchwała nr LIII/35</w:t>
      </w:r>
      <w:r>
        <w:rPr>
          <w:szCs w:val="24"/>
        </w:rPr>
        <w:t>7/22 Rady Miejskiej w Ozorkowie</w:t>
      </w:r>
      <w:r>
        <w:rPr>
          <w:szCs w:val="24"/>
        </w:rPr>
        <w:br/>
      </w:r>
      <w:r w:rsidRPr="003D60D1">
        <w:rPr>
          <w:szCs w:val="24"/>
        </w:rPr>
        <w:t>z dn. 31 marca 2022 r.</w:t>
      </w:r>
    </w:p>
    <w:p w:rsidR="00F72F68" w:rsidRDefault="006463EF" w:rsidP="00CC59A8">
      <w:pPr>
        <w:spacing w:line="360" w:lineRule="auto"/>
        <w:rPr>
          <w:szCs w:val="24"/>
        </w:rPr>
      </w:pPr>
      <w:r w:rsidRPr="003D60D1">
        <w:rPr>
          <w:rStyle w:val="Nagwek1Znak"/>
        </w:rPr>
        <w:t>St</w:t>
      </w:r>
      <w:bookmarkStart w:id="0" w:name="_GoBack"/>
      <w:bookmarkEnd w:id="0"/>
      <w:r w:rsidRPr="003D60D1">
        <w:rPr>
          <w:rStyle w:val="Nagwek1Znak"/>
        </w:rPr>
        <w:t>atut</w:t>
      </w:r>
    </w:p>
    <w:p w:rsidR="00F72F68" w:rsidRDefault="003D60D1" w:rsidP="00CC59A8">
      <w:pPr>
        <w:spacing w:line="360" w:lineRule="auto"/>
        <w:rPr>
          <w:rStyle w:val="Nagwek1Znak"/>
        </w:rPr>
      </w:pPr>
      <w:r w:rsidRPr="00C93A51">
        <w:rPr>
          <w:rStyle w:val="Nagwek1Znak"/>
        </w:rPr>
        <w:t>Miejskiej Biblioteki Publicznej im. Krzysztofa Kamila Baczyńskiego w Ozorkowie</w:t>
      </w:r>
    </w:p>
    <w:p w:rsidR="00CC59A8" w:rsidRDefault="003D60D1" w:rsidP="00CC59A8">
      <w:pPr>
        <w:spacing w:line="360" w:lineRule="auto"/>
        <w:rPr>
          <w:rStyle w:val="Nagwek2Znak"/>
        </w:rPr>
      </w:pPr>
      <w:r w:rsidRPr="003D60D1">
        <w:rPr>
          <w:rStyle w:val="Nagwek2Znak"/>
        </w:rPr>
        <w:t>Rozdział 1</w:t>
      </w:r>
    </w:p>
    <w:p w:rsidR="00C93A51" w:rsidRPr="00CC59A8" w:rsidRDefault="003D60D1" w:rsidP="00CC59A8">
      <w:pPr>
        <w:pStyle w:val="Nagwek2"/>
      </w:pPr>
      <w:r w:rsidRPr="008244DB">
        <w:t>Postanowienia ogólne</w:t>
      </w:r>
    </w:p>
    <w:p w:rsidR="008244DB" w:rsidRPr="00CC59A8" w:rsidRDefault="008244DB" w:rsidP="00C93A51">
      <w:pPr>
        <w:pStyle w:val="Nagwek2"/>
        <w:spacing w:line="360" w:lineRule="auto"/>
        <w:rPr>
          <w:b w:val="0"/>
        </w:rPr>
      </w:pPr>
      <w:r w:rsidRPr="00CC59A8">
        <w:rPr>
          <w:rStyle w:val="Nagwek3Znak"/>
          <w:b/>
        </w:rPr>
        <w:t>§ 1</w:t>
      </w:r>
    </w:p>
    <w:p w:rsidR="008244DB" w:rsidRPr="008244DB" w:rsidRDefault="003D60D1" w:rsidP="00C93A51">
      <w:pPr>
        <w:pStyle w:val="Akapitzlist"/>
        <w:numPr>
          <w:ilvl w:val="0"/>
          <w:numId w:val="1"/>
        </w:numPr>
        <w:spacing w:line="360" w:lineRule="auto"/>
        <w:rPr>
          <w:szCs w:val="24"/>
        </w:rPr>
      </w:pPr>
      <w:r w:rsidRPr="008244DB">
        <w:rPr>
          <w:szCs w:val="24"/>
        </w:rPr>
        <w:t>Miejska Biblioteka Publiczna im. Krzysztofa Kamila Baczyńskiego w Ozorkowie, zwana dalej Biblioteką, jest samorządową instytucją kultury i działa na po</w:t>
      </w:r>
      <w:r w:rsidR="008244DB" w:rsidRPr="008244DB">
        <w:rPr>
          <w:szCs w:val="24"/>
        </w:rPr>
        <w:t>dstawie:</w:t>
      </w:r>
    </w:p>
    <w:p w:rsidR="008244DB" w:rsidRPr="008244DB" w:rsidRDefault="003D60D1" w:rsidP="00C93A51">
      <w:pPr>
        <w:pStyle w:val="Akapitzlist"/>
        <w:numPr>
          <w:ilvl w:val="0"/>
          <w:numId w:val="1"/>
        </w:numPr>
        <w:spacing w:line="360" w:lineRule="auto"/>
        <w:rPr>
          <w:szCs w:val="24"/>
        </w:rPr>
      </w:pPr>
      <w:r w:rsidRPr="008244DB">
        <w:rPr>
          <w:szCs w:val="24"/>
        </w:rPr>
        <w:t>ustawy z dnia 25 października 1991 r. o organizowaniu i prowadzeniu działalności kulturalnej (tekst jednolity: Dz. U. z 2012 r. poz. 406, z 2014 r. poz. 423, z 2015 r. poz. 337, p</w:t>
      </w:r>
      <w:r w:rsidR="008244DB" w:rsidRPr="008244DB">
        <w:rPr>
          <w:szCs w:val="24"/>
        </w:rPr>
        <w:t>oz. 1505, z 2016 r. poz. 1020);</w:t>
      </w:r>
    </w:p>
    <w:p w:rsidR="008244DB" w:rsidRPr="008244DB" w:rsidRDefault="008244DB" w:rsidP="00C93A51">
      <w:pPr>
        <w:pStyle w:val="Akapitzlist"/>
        <w:numPr>
          <w:ilvl w:val="0"/>
          <w:numId w:val="1"/>
        </w:numPr>
        <w:spacing w:line="360" w:lineRule="auto"/>
        <w:rPr>
          <w:szCs w:val="24"/>
        </w:rPr>
      </w:pPr>
      <w:r w:rsidRPr="008244DB">
        <w:rPr>
          <w:szCs w:val="24"/>
        </w:rPr>
        <w:t>U</w:t>
      </w:r>
      <w:r w:rsidR="003D60D1" w:rsidRPr="008244DB">
        <w:rPr>
          <w:szCs w:val="24"/>
        </w:rPr>
        <w:t>stawy z dnia 27 czerwca 1997 r. o bibliotekach (tekst jednolity: Dz. U. z 2012 r. poz. 642,</w:t>
      </w:r>
      <w:r w:rsidRPr="008244DB">
        <w:rPr>
          <w:szCs w:val="24"/>
        </w:rPr>
        <w:t xml:space="preserve"> poz. 908, z 2013 r. poz. 829);</w:t>
      </w:r>
    </w:p>
    <w:p w:rsidR="00C93A51" w:rsidRDefault="008244DB" w:rsidP="00C93A51">
      <w:pPr>
        <w:pStyle w:val="Akapitzlist"/>
        <w:numPr>
          <w:ilvl w:val="0"/>
          <w:numId w:val="1"/>
        </w:numPr>
        <w:spacing w:line="360" w:lineRule="auto"/>
        <w:rPr>
          <w:szCs w:val="24"/>
        </w:rPr>
      </w:pPr>
      <w:r w:rsidRPr="008244DB">
        <w:rPr>
          <w:szCs w:val="24"/>
        </w:rPr>
        <w:t>A</w:t>
      </w:r>
      <w:r w:rsidR="003D60D1" w:rsidRPr="008244DB">
        <w:rPr>
          <w:szCs w:val="24"/>
        </w:rPr>
        <w:t>ktu o utworzeniu oraz postanowień niniejszego statutu.</w:t>
      </w:r>
    </w:p>
    <w:p w:rsidR="00C93A51" w:rsidRDefault="00F96FB8" w:rsidP="00C93A51">
      <w:pPr>
        <w:pStyle w:val="Nagwek3"/>
      </w:pPr>
      <w:r>
        <w:t>§.2</w:t>
      </w:r>
    </w:p>
    <w:p w:rsidR="00C93A51" w:rsidRPr="00C93A51" w:rsidRDefault="003D60D1" w:rsidP="00C93A51">
      <w:pPr>
        <w:spacing w:line="360" w:lineRule="auto"/>
        <w:ind w:left="360"/>
        <w:rPr>
          <w:szCs w:val="24"/>
        </w:rPr>
      </w:pPr>
      <w:r w:rsidRPr="00C93A51">
        <w:rPr>
          <w:szCs w:val="24"/>
        </w:rPr>
        <w:t>Organizatorem Biblio</w:t>
      </w:r>
      <w:r w:rsidR="00C93A51" w:rsidRPr="00C93A51">
        <w:rPr>
          <w:szCs w:val="24"/>
        </w:rPr>
        <w:t>teki jest Gmina Miasto Ozorków.</w:t>
      </w:r>
    </w:p>
    <w:p w:rsidR="00C93A51" w:rsidRDefault="00F96FB8" w:rsidP="00C93A51">
      <w:pPr>
        <w:pStyle w:val="Nagwek3"/>
      </w:pPr>
      <w:r>
        <w:t>§ 3</w:t>
      </w:r>
    </w:p>
    <w:p w:rsidR="00CC59A8" w:rsidRDefault="003D60D1" w:rsidP="00CC59A8">
      <w:pPr>
        <w:spacing w:line="360" w:lineRule="auto"/>
        <w:ind w:left="360"/>
        <w:rPr>
          <w:szCs w:val="24"/>
        </w:rPr>
      </w:pPr>
      <w:r w:rsidRPr="00C93A51">
        <w:rPr>
          <w:szCs w:val="24"/>
        </w:rPr>
        <w:t>Biblioteka posiada osobowość prawną i jest wpisana do rejestru instytucji kultury prowadzonego przez Organizatora pod nume</w:t>
      </w:r>
      <w:r w:rsidR="00CC59A8">
        <w:rPr>
          <w:szCs w:val="24"/>
        </w:rPr>
        <w:t>rem 1.</w:t>
      </w:r>
    </w:p>
    <w:p w:rsidR="00CC59A8" w:rsidRDefault="00F96FB8" w:rsidP="00CC59A8">
      <w:pPr>
        <w:spacing w:line="360" w:lineRule="auto"/>
        <w:rPr>
          <w:szCs w:val="24"/>
        </w:rPr>
      </w:pPr>
      <w:r>
        <w:rPr>
          <w:rStyle w:val="Nagwek3Znak"/>
        </w:rPr>
        <w:t>§ 4</w:t>
      </w:r>
    </w:p>
    <w:p w:rsidR="00CC59A8" w:rsidRDefault="003D60D1" w:rsidP="00CC59A8">
      <w:pPr>
        <w:pStyle w:val="Akapitzlist"/>
        <w:numPr>
          <w:ilvl w:val="0"/>
          <w:numId w:val="4"/>
        </w:numPr>
        <w:spacing w:line="360" w:lineRule="auto"/>
        <w:rPr>
          <w:szCs w:val="24"/>
        </w:rPr>
      </w:pPr>
      <w:r w:rsidRPr="00CC59A8">
        <w:rPr>
          <w:szCs w:val="24"/>
        </w:rPr>
        <w:t xml:space="preserve">Terenem działania </w:t>
      </w:r>
      <w:r w:rsidR="00CC59A8">
        <w:rPr>
          <w:szCs w:val="24"/>
        </w:rPr>
        <w:t>Biblioteki jest miasto Ozorków;</w:t>
      </w:r>
    </w:p>
    <w:p w:rsidR="00CC59A8" w:rsidRDefault="003D60D1" w:rsidP="00CC59A8">
      <w:pPr>
        <w:pStyle w:val="Akapitzlist"/>
        <w:numPr>
          <w:ilvl w:val="0"/>
          <w:numId w:val="4"/>
        </w:numPr>
        <w:spacing w:line="360" w:lineRule="auto"/>
        <w:rPr>
          <w:szCs w:val="24"/>
        </w:rPr>
      </w:pPr>
      <w:r w:rsidRPr="00CC59A8">
        <w:rPr>
          <w:szCs w:val="24"/>
        </w:rPr>
        <w:t>Siedzibą Biblioteki jest budynek położony w Ozor</w:t>
      </w:r>
      <w:r w:rsidR="00CC59A8">
        <w:rPr>
          <w:szCs w:val="24"/>
        </w:rPr>
        <w:t>kowie przy ul. Listopadowej 6b</w:t>
      </w:r>
    </w:p>
    <w:p w:rsidR="00CC59A8" w:rsidRDefault="003D60D1" w:rsidP="00CC59A8">
      <w:pPr>
        <w:pStyle w:val="Akapitzlist"/>
        <w:numPr>
          <w:ilvl w:val="0"/>
          <w:numId w:val="4"/>
        </w:numPr>
        <w:spacing w:line="360" w:lineRule="auto"/>
        <w:rPr>
          <w:szCs w:val="24"/>
        </w:rPr>
      </w:pPr>
      <w:r w:rsidRPr="00CC59A8">
        <w:rPr>
          <w:szCs w:val="24"/>
        </w:rPr>
        <w:lastRenderedPageBreak/>
        <w:t>Pełna nazwa Biblioteki brzmi: Miejska Biblioteka Publiczna imienia Krzysztofa K</w:t>
      </w:r>
      <w:r w:rsidR="00CC59A8">
        <w:rPr>
          <w:szCs w:val="24"/>
        </w:rPr>
        <w:t>amila Baczyńskiego w Ozorkowie</w:t>
      </w:r>
    </w:p>
    <w:p w:rsidR="000515BE" w:rsidRDefault="00CC59A8" w:rsidP="000515BE">
      <w:pPr>
        <w:pStyle w:val="Akapitzlist"/>
        <w:numPr>
          <w:ilvl w:val="0"/>
          <w:numId w:val="4"/>
        </w:numPr>
        <w:spacing w:line="360" w:lineRule="auto"/>
        <w:rPr>
          <w:szCs w:val="24"/>
        </w:rPr>
      </w:pPr>
      <w:r>
        <w:rPr>
          <w:szCs w:val="24"/>
        </w:rPr>
        <w:t>B</w:t>
      </w:r>
      <w:r w:rsidR="003D60D1" w:rsidRPr="00CC59A8">
        <w:rPr>
          <w:szCs w:val="24"/>
        </w:rPr>
        <w:t>iblioteka używa pieczęci podłużnej z pełną nazwą, adresem si</w:t>
      </w:r>
      <w:r>
        <w:rPr>
          <w:szCs w:val="24"/>
        </w:rPr>
        <w:t>edziby oraz numerami telefonów</w:t>
      </w:r>
    </w:p>
    <w:p w:rsidR="000515BE" w:rsidRDefault="000515BE" w:rsidP="000515BE">
      <w:pPr>
        <w:pStyle w:val="Nagwek3"/>
      </w:pPr>
      <w:r>
        <w:t>§ 5</w:t>
      </w:r>
    </w:p>
    <w:p w:rsidR="003D60D1" w:rsidRPr="000515BE" w:rsidRDefault="003D60D1" w:rsidP="000515BE">
      <w:pPr>
        <w:spacing w:line="360" w:lineRule="auto"/>
        <w:rPr>
          <w:szCs w:val="24"/>
        </w:rPr>
      </w:pPr>
      <w:r w:rsidRPr="000515BE">
        <w:rPr>
          <w:szCs w:val="24"/>
        </w:rPr>
        <w:t>Sieć biblioteczną poza jednostką macierzystą tworzy Filia "Biblioteka na Osiedlu" - Ozorków, ul. Romualda Mielczarskiego 17.</w:t>
      </w:r>
    </w:p>
    <w:p w:rsidR="003D60D1" w:rsidRPr="003D60D1" w:rsidRDefault="003D60D1" w:rsidP="00CC59A8">
      <w:pPr>
        <w:pStyle w:val="Nagwek2"/>
      </w:pPr>
      <w:r w:rsidRPr="003D60D1">
        <w:t>Rozdział 2</w:t>
      </w:r>
    </w:p>
    <w:p w:rsidR="000515BE" w:rsidRDefault="003D60D1" w:rsidP="000515BE">
      <w:pPr>
        <w:pStyle w:val="Nagwek2"/>
      </w:pPr>
      <w:r w:rsidRPr="003D60D1">
        <w:t>Cele i zadania Biblioteki</w:t>
      </w:r>
    </w:p>
    <w:p w:rsidR="000515BE" w:rsidRDefault="00CC59A8" w:rsidP="000515BE">
      <w:pPr>
        <w:pStyle w:val="Nagwek3"/>
      </w:pPr>
      <w:r>
        <w:t>§ 6</w:t>
      </w:r>
    </w:p>
    <w:p w:rsidR="000515BE" w:rsidRDefault="003D60D1" w:rsidP="000515BE">
      <w:r w:rsidRPr="000515BE">
        <w:t>Celem działalności Biblioteki jest zaspokajanie potrzeb oświatowy</w:t>
      </w:r>
      <w:r w:rsidR="00CC59A8" w:rsidRPr="000515BE">
        <w:t xml:space="preserve">ch, kulturalnych, czytelniczych </w:t>
      </w:r>
      <w:r w:rsidRPr="000515BE">
        <w:t>i informacyjnych mieszkańców miasta Ozorkowa oraz upowszec</w:t>
      </w:r>
      <w:r w:rsidR="000515BE">
        <w:t>hnianie wiedzy i rozwój kultury</w:t>
      </w:r>
    </w:p>
    <w:p w:rsidR="00A15B98" w:rsidRDefault="00F96FB8" w:rsidP="00A15B98">
      <w:pPr>
        <w:pStyle w:val="Nagwek3"/>
      </w:pPr>
      <w:r>
        <w:t>§ 7</w:t>
      </w:r>
    </w:p>
    <w:p w:rsidR="003D60D1" w:rsidRPr="003D60D1" w:rsidRDefault="003D60D1" w:rsidP="000515BE">
      <w:r w:rsidRPr="003D60D1">
        <w:t>Do zadań Biblioteki należy:</w:t>
      </w:r>
    </w:p>
    <w:p w:rsidR="00A15B98" w:rsidRPr="00A15B98" w:rsidRDefault="003D60D1" w:rsidP="00A15B98">
      <w:pPr>
        <w:pStyle w:val="Akapitzlist"/>
        <w:numPr>
          <w:ilvl w:val="0"/>
          <w:numId w:val="5"/>
        </w:numPr>
        <w:spacing w:line="360" w:lineRule="auto"/>
        <w:rPr>
          <w:szCs w:val="24"/>
        </w:rPr>
      </w:pPr>
      <w:r w:rsidRPr="00A15B98">
        <w:rPr>
          <w:szCs w:val="24"/>
        </w:rPr>
        <w:t>gromadzenie, opracowywanie, przechowywanie i och</w:t>
      </w:r>
      <w:r w:rsidR="00A15B98" w:rsidRPr="00A15B98">
        <w:rPr>
          <w:szCs w:val="24"/>
        </w:rPr>
        <w:t>rona materiałów bibliotecznych;</w:t>
      </w:r>
    </w:p>
    <w:p w:rsidR="00A15B98" w:rsidRPr="00A15B98" w:rsidRDefault="003D60D1" w:rsidP="00A15B98">
      <w:pPr>
        <w:pStyle w:val="Akapitzlist"/>
        <w:numPr>
          <w:ilvl w:val="0"/>
          <w:numId w:val="5"/>
        </w:numPr>
        <w:spacing w:line="360" w:lineRule="auto"/>
        <w:rPr>
          <w:szCs w:val="24"/>
        </w:rPr>
      </w:pPr>
      <w:r w:rsidRPr="00A15B98">
        <w:rPr>
          <w:szCs w:val="24"/>
        </w:rPr>
        <w:t>obsługa użytkowników, przede wszystkim udostępnianie zbiorów oraz prowadzenie działalności informacyjnej, zwłaszcza informowanie o zbiorach własnych, innych bibliotek, muzeów i ośrodków informacji naukowej, a także współdziała</w:t>
      </w:r>
      <w:r w:rsidR="00A15B98" w:rsidRPr="00A15B98">
        <w:rPr>
          <w:szCs w:val="24"/>
        </w:rPr>
        <w:t>nie z archiwami w tym zakresie;</w:t>
      </w:r>
    </w:p>
    <w:p w:rsidR="00A15B98" w:rsidRPr="00A15B98" w:rsidRDefault="003D60D1" w:rsidP="00A15B98">
      <w:pPr>
        <w:pStyle w:val="Akapitzlist"/>
        <w:numPr>
          <w:ilvl w:val="0"/>
          <w:numId w:val="5"/>
        </w:numPr>
        <w:spacing w:line="360" w:lineRule="auto"/>
        <w:rPr>
          <w:szCs w:val="24"/>
        </w:rPr>
      </w:pPr>
      <w:r w:rsidRPr="00A15B98">
        <w:rPr>
          <w:szCs w:val="24"/>
        </w:rPr>
        <w:t>prowadzenie działalności bibliograficznej, dokumentacyjnej, naukowo-badawczej, ed</w:t>
      </w:r>
      <w:r w:rsidR="00A15B98" w:rsidRPr="00A15B98">
        <w:rPr>
          <w:szCs w:val="24"/>
        </w:rPr>
        <w:t>ukacyjnej i popularyzatorskiej;</w:t>
      </w:r>
    </w:p>
    <w:p w:rsidR="00A15B98" w:rsidRPr="00A15B98" w:rsidRDefault="003D60D1" w:rsidP="00A15B98">
      <w:pPr>
        <w:pStyle w:val="Akapitzlist"/>
        <w:numPr>
          <w:ilvl w:val="0"/>
          <w:numId w:val="5"/>
        </w:numPr>
        <w:spacing w:line="360" w:lineRule="auto"/>
        <w:rPr>
          <w:szCs w:val="24"/>
        </w:rPr>
      </w:pPr>
      <w:r w:rsidRPr="00A15B98">
        <w:rPr>
          <w:szCs w:val="24"/>
        </w:rPr>
        <w:t>udostępnianie zbiorów na miejscu, wypożyczanie na zewnątrz, prowadzen</w:t>
      </w:r>
      <w:r w:rsidR="00A15B98" w:rsidRPr="00A15B98">
        <w:rPr>
          <w:szCs w:val="24"/>
        </w:rPr>
        <w:t>ie wymiany międzybibliotecznej;</w:t>
      </w:r>
    </w:p>
    <w:p w:rsidR="00A15B98" w:rsidRPr="00A15B98" w:rsidRDefault="003D60D1" w:rsidP="00A15B98">
      <w:pPr>
        <w:pStyle w:val="Akapitzlist"/>
        <w:numPr>
          <w:ilvl w:val="0"/>
          <w:numId w:val="5"/>
        </w:numPr>
        <w:spacing w:line="360" w:lineRule="auto"/>
        <w:rPr>
          <w:szCs w:val="24"/>
        </w:rPr>
      </w:pPr>
      <w:r w:rsidRPr="00A15B98">
        <w:rPr>
          <w:szCs w:val="24"/>
        </w:rPr>
        <w:t>gromadzenie i upowszechnianie materiałów monograficznych dotyczących mi</w:t>
      </w:r>
      <w:r w:rsidR="00A15B98" w:rsidRPr="00A15B98">
        <w:rPr>
          <w:szCs w:val="24"/>
        </w:rPr>
        <w:t>asta i regionu;</w:t>
      </w:r>
    </w:p>
    <w:p w:rsidR="00A15B98" w:rsidRPr="00A15B98" w:rsidRDefault="003D60D1" w:rsidP="00A15B98">
      <w:pPr>
        <w:pStyle w:val="Akapitzlist"/>
        <w:numPr>
          <w:ilvl w:val="0"/>
          <w:numId w:val="5"/>
        </w:numPr>
        <w:spacing w:line="360" w:lineRule="auto"/>
        <w:rPr>
          <w:szCs w:val="24"/>
        </w:rPr>
      </w:pPr>
      <w:r w:rsidRPr="00A15B98">
        <w:rPr>
          <w:szCs w:val="24"/>
        </w:rPr>
        <w:t>współdziałanie z innymi bibliotekami i instytucjami kultury w zakresie rozwoju czytelnictwa i zaspokajania potrzeb oświatowych i kulturalnych mieszkańców miasta Ozorkowa;</w:t>
      </w:r>
    </w:p>
    <w:p w:rsidR="00A15B98" w:rsidRPr="00A15B98" w:rsidRDefault="003D60D1" w:rsidP="00A15B98">
      <w:pPr>
        <w:pStyle w:val="Akapitzlist"/>
        <w:numPr>
          <w:ilvl w:val="0"/>
          <w:numId w:val="5"/>
        </w:numPr>
        <w:spacing w:line="360" w:lineRule="auto"/>
        <w:rPr>
          <w:szCs w:val="24"/>
        </w:rPr>
      </w:pPr>
      <w:r w:rsidRPr="00A15B98">
        <w:rPr>
          <w:szCs w:val="24"/>
        </w:rPr>
        <w:lastRenderedPageBreak/>
        <w:t>organizowanie i prowadzenie różnych form pracy z czytelnikiem, służących popularyzacji książki, sztuki i nauki oraz upowszechnianiu dorobku kul</w:t>
      </w:r>
      <w:r w:rsidR="00A15B98" w:rsidRPr="00A15B98">
        <w:rPr>
          <w:szCs w:val="24"/>
        </w:rPr>
        <w:t>turalnego Gminy Miasto Ozorków;</w:t>
      </w:r>
    </w:p>
    <w:p w:rsidR="00A15B98" w:rsidRDefault="003D60D1" w:rsidP="00C93A51">
      <w:pPr>
        <w:pStyle w:val="Akapitzlist"/>
        <w:numPr>
          <w:ilvl w:val="0"/>
          <w:numId w:val="5"/>
        </w:numPr>
        <w:spacing w:line="360" w:lineRule="auto"/>
        <w:rPr>
          <w:szCs w:val="24"/>
        </w:rPr>
      </w:pPr>
      <w:r w:rsidRPr="00A15B98">
        <w:rPr>
          <w:szCs w:val="24"/>
        </w:rPr>
        <w:t>sprawowanie nadzoru nad filiami bibliotecznymi.</w:t>
      </w:r>
    </w:p>
    <w:p w:rsidR="00A15B98" w:rsidRDefault="00F96FB8" w:rsidP="00A15B98">
      <w:pPr>
        <w:pStyle w:val="Nagwek3"/>
      </w:pPr>
      <w:r>
        <w:t>§ 8.</w:t>
      </w:r>
    </w:p>
    <w:p w:rsidR="00A15B98" w:rsidRPr="00A15B98" w:rsidRDefault="003D60D1" w:rsidP="00A15B98">
      <w:pPr>
        <w:pStyle w:val="Akapitzlist"/>
        <w:numPr>
          <w:ilvl w:val="0"/>
          <w:numId w:val="7"/>
        </w:numPr>
        <w:spacing w:line="360" w:lineRule="auto"/>
        <w:rPr>
          <w:szCs w:val="24"/>
        </w:rPr>
      </w:pPr>
      <w:r w:rsidRPr="00A15B98">
        <w:rPr>
          <w:szCs w:val="24"/>
        </w:rPr>
        <w:t>Biblioteka może realizować zadania i programy z zakresu działalności kulturalnej wskazane przez Organizatora.</w:t>
      </w:r>
    </w:p>
    <w:p w:rsidR="00A15B98" w:rsidRDefault="003D60D1" w:rsidP="00C93A51">
      <w:pPr>
        <w:pStyle w:val="Akapitzlist"/>
        <w:numPr>
          <w:ilvl w:val="0"/>
          <w:numId w:val="7"/>
        </w:numPr>
        <w:spacing w:line="360" w:lineRule="auto"/>
        <w:rPr>
          <w:szCs w:val="24"/>
        </w:rPr>
      </w:pPr>
      <w:r w:rsidRPr="00A15B98">
        <w:rPr>
          <w:szCs w:val="24"/>
        </w:rPr>
        <w:t>Biblioteka może podejmować również inne działania, wynikające z potrzeb środowiska lokalnego.</w:t>
      </w:r>
    </w:p>
    <w:p w:rsidR="00F96FB8" w:rsidRDefault="00F96FB8" w:rsidP="00F96FB8">
      <w:pPr>
        <w:pStyle w:val="Nagwek3"/>
      </w:pPr>
      <w:r>
        <w:t>§ 9</w:t>
      </w:r>
    </w:p>
    <w:p w:rsidR="00F96FB8" w:rsidRDefault="003D60D1" w:rsidP="00F96FB8">
      <w:pPr>
        <w:spacing w:line="360" w:lineRule="auto"/>
        <w:rPr>
          <w:szCs w:val="24"/>
        </w:rPr>
      </w:pPr>
      <w:r w:rsidRPr="00A15B98">
        <w:rPr>
          <w:szCs w:val="24"/>
        </w:rPr>
        <w:t>Biblioteka współpracuje z podmiotami prowadzącymi działalność kulturalną, innymi instytucjami, organizacjami pozarządowymi i stowarzyszeniami, związkami twórców i artystów oraz organami władz publicznych zajmujących się działalnością kulturalną.</w:t>
      </w:r>
    </w:p>
    <w:p w:rsidR="00F96FB8" w:rsidRDefault="003D60D1" w:rsidP="00F96FB8">
      <w:pPr>
        <w:pStyle w:val="Nagwek2"/>
        <w:rPr>
          <w:szCs w:val="24"/>
        </w:rPr>
      </w:pPr>
      <w:r w:rsidRPr="003D60D1">
        <w:t>Rozdział 3</w:t>
      </w:r>
    </w:p>
    <w:p w:rsidR="003D60D1" w:rsidRPr="00F96FB8" w:rsidRDefault="003D60D1" w:rsidP="00F96FB8">
      <w:pPr>
        <w:pStyle w:val="Nagwek2"/>
        <w:rPr>
          <w:szCs w:val="24"/>
        </w:rPr>
      </w:pPr>
      <w:r w:rsidRPr="003D60D1">
        <w:t>Zarządzanie i organizacja</w:t>
      </w:r>
    </w:p>
    <w:p w:rsidR="00F96FB8" w:rsidRDefault="00F96FB8" w:rsidP="00F96FB8">
      <w:pPr>
        <w:pStyle w:val="Nagwek3"/>
      </w:pPr>
      <w:r>
        <w:t>§ 10</w:t>
      </w:r>
    </w:p>
    <w:p w:rsidR="00F96FB8" w:rsidRPr="00F96FB8" w:rsidRDefault="003D60D1" w:rsidP="00F96FB8">
      <w:pPr>
        <w:pStyle w:val="Akapitzlist"/>
        <w:numPr>
          <w:ilvl w:val="0"/>
          <w:numId w:val="9"/>
        </w:numPr>
        <w:spacing w:line="360" w:lineRule="auto"/>
        <w:rPr>
          <w:szCs w:val="24"/>
        </w:rPr>
      </w:pPr>
      <w:r w:rsidRPr="00F96FB8">
        <w:rPr>
          <w:szCs w:val="24"/>
        </w:rPr>
        <w:t>Organem zarządzającym Biblioteką jest dyrektor, który kieruje działalnością i repre</w:t>
      </w:r>
      <w:r w:rsidR="00F96FB8" w:rsidRPr="00F96FB8">
        <w:rPr>
          <w:szCs w:val="24"/>
        </w:rPr>
        <w:t>zentuje instytucję na zewnątrz.</w:t>
      </w:r>
    </w:p>
    <w:p w:rsidR="00F96FB8" w:rsidRPr="00F96FB8" w:rsidRDefault="003D60D1" w:rsidP="00F96FB8">
      <w:pPr>
        <w:pStyle w:val="Akapitzlist"/>
        <w:numPr>
          <w:ilvl w:val="0"/>
          <w:numId w:val="9"/>
        </w:numPr>
        <w:spacing w:line="360" w:lineRule="auto"/>
        <w:rPr>
          <w:szCs w:val="24"/>
        </w:rPr>
      </w:pPr>
      <w:r w:rsidRPr="00F96FB8">
        <w:rPr>
          <w:szCs w:val="24"/>
        </w:rPr>
        <w:t>Dyrektor odpowiada za prawidłową realizację działalności statutowej, właściwe gospodarowanie mieniem i środkami finansowymi pozosta</w:t>
      </w:r>
      <w:r w:rsidR="00F96FB8" w:rsidRPr="00F96FB8">
        <w:rPr>
          <w:szCs w:val="24"/>
        </w:rPr>
        <w:t>jącymi w dyspozycji Biblioteki.</w:t>
      </w:r>
    </w:p>
    <w:p w:rsidR="00F96FB8" w:rsidRPr="00F96FB8" w:rsidRDefault="003D60D1" w:rsidP="00F96FB8">
      <w:pPr>
        <w:pStyle w:val="Akapitzlist"/>
        <w:numPr>
          <w:ilvl w:val="0"/>
          <w:numId w:val="9"/>
        </w:numPr>
        <w:spacing w:line="360" w:lineRule="auto"/>
        <w:rPr>
          <w:szCs w:val="24"/>
        </w:rPr>
      </w:pPr>
      <w:r w:rsidRPr="00F96FB8">
        <w:rPr>
          <w:szCs w:val="24"/>
        </w:rPr>
        <w:t>Do dokonywania czynności prawnych w imieniu Biblioteki uprawni</w:t>
      </w:r>
      <w:r w:rsidR="00F96FB8" w:rsidRPr="00F96FB8">
        <w:rPr>
          <w:szCs w:val="24"/>
        </w:rPr>
        <w:t>ony jest jednoosobowo dyrektor.</w:t>
      </w:r>
    </w:p>
    <w:p w:rsidR="00F96FB8" w:rsidRPr="00F96FB8" w:rsidRDefault="003D60D1" w:rsidP="00F96FB8">
      <w:pPr>
        <w:pStyle w:val="Akapitzlist"/>
        <w:numPr>
          <w:ilvl w:val="0"/>
          <w:numId w:val="9"/>
        </w:numPr>
        <w:spacing w:line="360" w:lineRule="auto"/>
        <w:rPr>
          <w:szCs w:val="24"/>
        </w:rPr>
      </w:pPr>
      <w:r w:rsidRPr="00F96FB8">
        <w:rPr>
          <w:szCs w:val="24"/>
        </w:rPr>
        <w:t>W razie nieobecności dyrektora zastępuje go inny pracownik Biblioteki na podstawie upoważnienia udzielonego mu przez dy</w:t>
      </w:r>
      <w:r w:rsidR="00F96FB8" w:rsidRPr="00F96FB8">
        <w:rPr>
          <w:szCs w:val="24"/>
        </w:rPr>
        <w:t>rektora.</w:t>
      </w:r>
    </w:p>
    <w:p w:rsidR="00F96FB8" w:rsidRDefault="003D60D1" w:rsidP="00C93A51">
      <w:pPr>
        <w:pStyle w:val="Akapitzlist"/>
        <w:numPr>
          <w:ilvl w:val="0"/>
          <w:numId w:val="9"/>
        </w:numPr>
        <w:spacing w:line="360" w:lineRule="auto"/>
        <w:rPr>
          <w:szCs w:val="24"/>
        </w:rPr>
      </w:pPr>
      <w:r w:rsidRPr="00F96FB8">
        <w:rPr>
          <w:szCs w:val="24"/>
        </w:rPr>
        <w:t>Dyrektor wykonuje wobec pracowników czynności pracodawcy w rozumieniu przepisów Kodeksu pracy.</w:t>
      </w:r>
    </w:p>
    <w:p w:rsidR="00F96FB8" w:rsidRPr="00F96FB8" w:rsidRDefault="00F96FB8" w:rsidP="00F96FB8">
      <w:pPr>
        <w:pStyle w:val="Nagwek3"/>
      </w:pPr>
      <w:r w:rsidRPr="00F96FB8">
        <w:t>§ 11</w:t>
      </w:r>
    </w:p>
    <w:p w:rsidR="00F96FB8" w:rsidRDefault="003D60D1" w:rsidP="00C93A51">
      <w:pPr>
        <w:spacing w:line="360" w:lineRule="auto"/>
        <w:rPr>
          <w:szCs w:val="24"/>
        </w:rPr>
      </w:pPr>
      <w:r w:rsidRPr="003D60D1">
        <w:rPr>
          <w:szCs w:val="24"/>
        </w:rPr>
        <w:t xml:space="preserve">Dyrektora Biblioteki powołuje i odwołuje Burmistrz Miasta Ozorkowa na zasadach i w trybie przewidzianym ustawą o organizowaniu i prowadzeniu działalności kulturalnej (tekst </w:t>
      </w:r>
      <w:r w:rsidRPr="003D60D1">
        <w:rPr>
          <w:szCs w:val="24"/>
        </w:rPr>
        <w:lastRenderedPageBreak/>
        <w:t>jednolity: Dz. U. z 2012 r. poz. 406, z 2014 r. poz. 423, z 2015 r. poz. 337, p</w:t>
      </w:r>
      <w:r w:rsidR="00F96FB8">
        <w:rPr>
          <w:szCs w:val="24"/>
        </w:rPr>
        <w:t>oz. 1505, z 2016 r. poz. 1020).</w:t>
      </w:r>
    </w:p>
    <w:p w:rsidR="00F96FB8" w:rsidRDefault="00F96FB8" w:rsidP="00F96FB8">
      <w:pPr>
        <w:pStyle w:val="Nagwek3"/>
      </w:pPr>
      <w:r>
        <w:t>§ 12</w:t>
      </w:r>
    </w:p>
    <w:p w:rsidR="00F96FB8" w:rsidRDefault="003D60D1" w:rsidP="00C93A51">
      <w:pPr>
        <w:spacing w:line="360" w:lineRule="auto"/>
        <w:rPr>
          <w:szCs w:val="24"/>
        </w:rPr>
      </w:pPr>
      <w:r w:rsidRPr="003D60D1">
        <w:rPr>
          <w:szCs w:val="24"/>
        </w:rPr>
        <w:t>Organizację wewnętrzną Biblioteki określa regulamin organizacyjny nadany przez dyrektora Biblioteki, po zasięgnięciu opinii Organizatora oraz opinii działających w nim organizacji zwią</w:t>
      </w:r>
      <w:r w:rsidR="00F96FB8">
        <w:rPr>
          <w:szCs w:val="24"/>
        </w:rPr>
        <w:t>zkowych i stowarzyszeń twórców.</w:t>
      </w:r>
    </w:p>
    <w:p w:rsidR="00F96FB8" w:rsidRDefault="00F96FB8" w:rsidP="00F96FB8">
      <w:pPr>
        <w:pStyle w:val="Nagwek3"/>
      </w:pPr>
      <w:r>
        <w:t>§ 13</w:t>
      </w:r>
    </w:p>
    <w:p w:rsidR="00F96FB8" w:rsidRDefault="003D60D1" w:rsidP="00C93A51">
      <w:pPr>
        <w:spacing w:line="360" w:lineRule="auto"/>
        <w:rPr>
          <w:szCs w:val="24"/>
        </w:rPr>
      </w:pPr>
      <w:r w:rsidRPr="003D60D1">
        <w:rPr>
          <w:szCs w:val="24"/>
        </w:rPr>
        <w:t>Zasady i warunki korzystania z Biblioteki określają reg</w:t>
      </w:r>
      <w:r w:rsidR="00F96FB8">
        <w:rPr>
          <w:szCs w:val="24"/>
        </w:rPr>
        <w:t>ulaminy nadane przez dyrektora.</w:t>
      </w:r>
    </w:p>
    <w:p w:rsidR="00F96FB8" w:rsidRDefault="00F96FB8" w:rsidP="00F96FB8">
      <w:pPr>
        <w:pStyle w:val="Nagwek3"/>
      </w:pPr>
      <w:r>
        <w:t>§ 14</w:t>
      </w:r>
    </w:p>
    <w:p w:rsidR="00F96FB8" w:rsidRDefault="003D60D1" w:rsidP="00C93A51">
      <w:pPr>
        <w:spacing w:line="360" w:lineRule="auto"/>
        <w:rPr>
          <w:szCs w:val="24"/>
        </w:rPr>
      </w:pPr>
      <w:r w:rsidRPr="003D60D1">
        <w:rPr>
          <w:szCs w:val="24"/>
        </w:rPr>
        <w:t>Nadzór meryt</w:t>
      </w:r>
      <w:r w:rsidR="00F96FB8">
        <w:rPr>
          <w:szCs w:val="24"/>
        </w:rPr>
        <w:t>oryczny na Biblioteką sprawują:</w:t>
      </w:r>
    </w:p>
    <w:p w:rsidR="00F96FB8" w:rsidRDefault="003D60D1" w:rsidP="00C93A51">
      <w:pPr>
        <w:spacing w:line="360" w:lineRule="auto"/>
        <w:rPr>
          <w:szCs w:val="24"/>
        </w:rPr>
      </w:pPr>
      <w:r w:rsidRPr="003D60D1">
        <w:rPr>
          <w:szCs w:val="24"/>
        </w:rPr>
        <w:t>1) Wojewódzka Biblioteka Publiczna im. Marszał</w:t>
      </w:r>
      <w:r w:rsidR="00F96FB8">
        <w:rPr>
          <w:szCs w:val="24"/>
        </w:rPr>
        <w:t>ka Józefa Piłsudskiego w Łodzi;</w:t>
      </w:r>
    </w:p>
    <w:p w:rsidR="003D60D1" w:rsidRPr="003D60D1" w:rsidRDefault="003D60D1" w:rsidP="00C93A51">
      <w:pPr>
        <w:spacing w:line="360" w:lineRule="auto"/>
        <w:rPr>
          <w:szCs w:val="24"/>
        </w:rPr>
      </w:pPr>
      <w:r w:rsidRPr="003D60D1">
        <w:rPr>
          <w:szCs w:val="24"/>
        </w:rPr>
        <w:t>2) Miejsko-Powiatowa Biblioteka Publiczna im. Bolesława Prusa w Zgierzu.</w:t>
      </w:r>
    </w:p>
    <w:p w:rsidR="003D60D1" w:rsidRPr="003D60D1" w:rsidRDefault="003D60D1" w:rsidP="00F96FB8">
      <w:pPr>
        <w:pStyle w:val="Nagwek2"/>
      </w:pPr>
      <w:r w:rsidRPr="003D60D1">
        <w:t>Rozdział 4</w:t>
      </w:r>
    </w:p>
    <w:p w:rsidR="003D60D1" w:rsidRPr="003D60D1" w:rsidRDefault="003D60D1" w:rsidP="00F96FB8">
      <w:pPr>
        <w:pStyle w:val="Nagwek2"/>
      </w:pPr>
      <w:r w:rsidRPr="003D60D1">
        <w:t>Źródła finansowania Biblioteki</w:t>
      </w:r>
    </w:p>
    <w:p w:rsidR="00F96FB8" w:rsidRDefault="00F96FB8" w:rsidP="00F96FB8">
      <w:pPr>
        <w:pStyle w:val="Nagwek3"/>
      </w:pPr>
      <w:r>
        <w:t>§ 15</w:t>
      </w:r>
    </w:p>
    <w:p w:rsidR="003D60D1" w:rsidRPr="00F96FB8" w:rsidRDefault="003D60D1" w:rsidP="00F96FB8">
      <w:pPr>
        <w:pStyle w:val="Akapitzlist"/>
        <w:numPr>
          <w:ilvl w:val="0"/>
          <w:numId w:val="11"/>
        </w:numPr>
        <w:spacing w:line="360" w:lineRule="auto"/>
        <w:rPr>
          <w:szCs w:val="24"/>
        </w:rPr>
      </w:pPr>
      <w:r w:rsidRPr="00F96FB8">
        <w:rPr>
          <w:szCs w:val="24"/>
        </w:rPr>
        <w:t>Biblioteka gospodaruje samodzielnie przydzieloną i nabytą częścią mienia oraz prowadzi samodzielną gospodarkę w ramach posiadanych środków, kierując się zasadami efektywności ich wykorzystywania.</w:t>
      </w:r>
    </w:p>
    <w:p w:rsidR="003D60D1" w:rsidRPr="00F96FB8" w:rsidRDefault="003D60D1" w:rsidP="00F96FB8">
      <w:pPr>
        <w:pStyle w:val="Akapitzlist"/>
        <w:numPr>
          <w:ilvl w:val="0"/>
          <w:numId w:val="11"/>
        </w:numPr>
        <w:spacing w:line="360" w:lineRule="auto"/>
        <w:rPr>
          <w:szCs w:val="24"/>
        </w:rPr>
      </w:pPr>
      <w:r w:rsidRPr="00F96FB8">
        <w:rPr>
          <w:szCs w:val="24"/>
        </w:rPr>
        <w:t>Podstawą gospodarki finansowej instytucji kultury jest plan finansowy ustalony przez dyrektora, z zachowaniem wysokości dotacji Organizatora.</w:t>
      </w:r>
    </w:p>
    <w:p w:rsidR="002763B9" w:rsidRDefault="00867690" w:rsidP="002763B9">
      <w:pPr>
        <w:pStyle w:val="Nagwek3"/>
      </w:pPr>
      <w:r>
        <w:t>§ 16</w:t>
      </w:r>
    </w:p>
    <w:p w:rsidR="002763B9" w:rsidRPr="002763B9" w:rsidRDefault="002763B9" w:rsidP="002763B9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 w:rsidRPr="002763B9">
        <w:rPr>
          <w:szCs w:val="24"/>
        </w:rPr>
        <w:t>1</w:t>
      </w:r>
      <w:r w:rsidR="003D60D1" w:rsidRPr="002763B9">
        <w:rPr>
          <w:szCs w:val="24"/>
        </w:rPr>
        <w:t>Biblioteka pokrywa koszty bieżącej działalności i zobowiąz</w:t>
      </w:r>
      <w:r w:rsidRPr="002763B9">
        <w:rPr>
          <w:szCs w:val="24"/>
        </w:rPr>
        <w:t>ania z uzyskiwanych przychodów.</w:t>
      </w:r>
    </w:p>
    <w:p w:rsidR="003D60D1" w:rsidRPr="002763B9" w:rsidRDefault="003D60D1" w:rsidP="002763B9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 w:rsidRPr="002763B9">
        <w:rPr>
          <w:szCs w:val="24"/>
        </w:rPr>
        <w:t>Przychodami Biblioteki są przychody z prowadzonej działalności, w tym ze sprzedaży składników majątku ruchomego, przychody z najmu i dzierżawy składników majątkowych, dotacje podmiotowe i celowe z budżetu państwa lub gminy, środki otrzymane od osób fizycznych i prawnych oraz z innych źródeł.</w:t>
      </w:r>
    </w:p>
    <w:p w:rsidR="002763B9" w:rsidRDefault="00867690" w:rsidP="002763B9">
      <w:pPr>
        <w:pStyle w:val="Nagwek3"/>
      </w:pPr>
      <w:r>
        <w:t>§ 17</w:t>
      </w:r>
    </w:p>
    <w:p w:rsidR="002763B9" w:rsidRDefault="003D60D1" w:rsidP="00C93A51">
      <w:pPr>
        <w:spacing w:line="360" w:lineRule="auto"/>
        <w:rPr>
          <w:szCs w:val="24"/>
        </w:rPr>
      </w:pPr>
      <w:r w:rsidRPr="003D60D1">
        <w:rPr>
          <w:szCs w:val="24"/>
        </w:rPr>
        <w:t>Organizator zapewnia Bibliotece środki niezbędne do prowadzenia działalności kulturalnej oraz do utrzymania obiektów, w których ta działalność jest prowadzona.</w:t>
      </w:r>
    </w:p>
    <w:p w:rsidR="002763B9" w:rsidRDefault="00867690" w:rsidP="002763B9">
      <w:pPr>
        <w:pStyle w:val="Nagwek3"/>
      </w:pPr>
      <w:r>
        <w:lastRenderedPageBreak/>
        <w:t>§ 18</w:t>
      </w:r>
    </w:p>
    <w:p w:rsidR="002763B9" w:rsidRDefault="003D60D1" w:rsidP="00C93A51">
      <w:pPr>
        <w:spacing w:line="360" w:lineRule="auto"/>
        <w:rPr>
          <w:szCs w:val="24"/>
        </w:rPr>
      </w:pPr>
      <w:r w:rsidRPr="003D60D1">
        <w:rPr>
          <w:szCs w:val="24"/>
        </w:rPr>
        <w:t xml:space="preserve">Wysokość rocznej dotacji na działalność Biblioteki ustala Organizator i przekazuje środki finansowe w </w:t>
      </w:r>
      <w:r w:rsidR="002763B9">
        <w:rPr>
          <w:szCs w:val="24"/>
        </w:rPr>
        <w:t>formie:</w:t>
      </w:r>
    </w:p>
    <w:p w:rsidR="003D60D1" w:rsidRPr="002763B9" w:rsidRDefault="003D60D1" w:rsidP="002763B9">
      <w:pPr>
        <w:pStyle w:val="Akapitzlist"/>
        <w:numPr>
          <w:ilvl w:val="1"/>
          <w:numId w:val="13"/>
        </w:numPr>
        <w:spacing w:line="360" w:lineRule="auto"/>
        <w:rPr>
          <w:szCs w:val="24"/>
        </w:rPr>
      </w:pPr>
      <w:r w:rsidRPr="002763B9">
        <w:rPr>
          <w:szCs w:val="24"/>
        </w:rPr>
        <w:t>dotacji podmiotowej na finansowanie działalności bieżącej w zakresie realizowanych zadań statutowych, w tym na utrzymanie i remonty obiektów;</w:t>
      </w:r>
    </w:p>
    <w:p w:rsidR="003D60D1" w:rsidRPr="002763B9" w:rsidRDefault="003D60D1" w:rsidP="002763B9">
      <w:pPr>
        <w:pStyle w:val="Akapitzlist"/>
        <w:numPr>
          <w:ilvl w:val="1"/>
          <w:numId w:val="13"/>
        </w:numPr>
        <w:spacing w:line="360" w:lineRule="auto"/>
        <w:rPr>
          <w:szCs w:val="24"/>
        </w:rPr>
      </w:pPr>
      <w:r w:rsidRPr="002763B9">
        <w:rPr>
          <w:szCs w:val="24"/>
        </w:rPr>
        <w:t>dotacji celowej na finansowanie lub dofinansowanie kosztów realizacji inwestycji;</w:t>
      </w:r>
    </w:p>
    <w:p w:rsidR="003D60D1" w:rsidRPr="002763B9" w:rsidRDefault="003D60D1" w:rsidP="002763B9">
      <w:pPr>
        <w:pStyle w:val="Akapitzlist"/>
        <w:numPr>
          <w:ilvl w:val="1"/>
          <w:numId w:val="13"/>
        </w:numPr>
        <w:spacing w:line="360" w:lineRule="auto"/>
        <w:rPr>
          <w:szCs w:val="24"/>
        </w:rPr>
      </w:pPr>
      <w:r w:rsidRPr="002763B9">
        <w:rPr>
          <w:szCs w:val="24"/>
        </w:rPr>
        <w:t>dotacji celowej na realizację wskazanych zadań i programów.</w:t>
      </w:r>
    </w:p>
    <w:p w:rsidR="002763B9" w:rsidRDefault="00867690" w:rsidP="002763B9">
      <w:pPr>
        <w:pStyle w:val="Nagwek3"/>
      </w:pPr>
      <w:r>
        <w:t>§ 19</w:t>
      </w:r>
    </w:p>
    <w:p w:rsidR="003D60D1" w:rsidRPr="003D60D1" w:rsidRDefault="003D60D1" w:rsidP="002763B9">
      <w:pPr>
        <w:pStyle w:val="Akapitzlist"/>
        <w:numPr>
          <w:ilvl w:val="0"/>
          <w:numId w:val="15"/>
        </w:numPr>
      </w:pPr>
      <w:r w:rsidRPr="003D60D1">
        <w:t>Biblioteka tworzy:</w:t>
      </w:r>
    </w:p>
    <w:p w:rsidR="002763B9" w:rsidRPr="002763B9" w:rsidRDefault="002763B9" w:rsidP="002763B9">
      <w:pPr>
        <w:pStyle w:val="Akapitzlist"/>
        <w:numPr>
          <w:ilvl w:val="1"/>
          <w:numId w:val="15"/>
        </w:numPr>
        <w:spacing w:line="360" w:lineRule="auto"/>
        <w:rPr>
          <w:szCs w:val="24"/>
        </w:rPr>
      </w:pPr>
      <w:r w:rsidRPr="002763B9">
        <w:rPr>
          <w:szCs w:val="24"/>
        </w:rPr>
        <w:t>fundusz Biblioteki;</w:t>
      </w:r>
    </w:p>
    <w:p w:rsidR="003D60D1" w:rsidRPr="002763B9" w:rsidRDefault="003D60D1" w:rsidP="002763B9">
      <w:pPr>
        <w:pStyle w:val="Akapitzlist"/>
        <w:numPr>
          <w:ilvl w:val="1"/>
          <w:numId w:val="15"/>
        </w:numPr>
        <w:spacing w:line="360" w:lineRule="auto"/>
        <w:rPr>
          <w:szCs w:val="24"/>
        </w:rPr>
      </w:pPr>
      <w:r w:rsidRPr="002763B9">
        <w:rPr>
          <w:szCs w:val="24"/>
        </w:rPr>
        <w:t>fundusz rezerwowy.</w:t>
      </w:r>
    </w:p>
    <w:p w:rsidR="003D60D1" w:rsidRPr="002763B9" w:rsidRDefault="003D60D1" w:rsidP="002763B9">
      <w:pPr>
        <w:pStyle w:val="Akapitzlist"/>
        <w:numPr>
          <w:ilvl w:val="0"/>
          <w:numId w:val="15"/>
        </w:numPr>
        <w:spacing w:line="360" w:lineRule="auto"/>
        <w:rPr>
          <w:szCs w:val="24"/>
        </w:rPr>
      </w:pPr>
      <w:r w:rsidRPr="002763B9">
        <w:rPr>
          <w:szCs w:val="24"/>
        </w:rPr>
        <w:t>Fundusz Biblioteki odzwierciedla wartość mienia wydzielonego dla Biblioteki w momencie jego utworzenia i ulega zwiększeniu o wartość niepodlegających amortyzacji aktywów trwałych sfinansowanych z dotacji lub otrzymanych nieodpłatnie oraz zmniejszeniu o wartość niepokrytej straty netto, o której mowa w ustępie 3.</w:t>
      </w:r>
    </w:p>
    <w:p w:rsidR="003D60D1" w:rsidRPr="002763B9" w:rsidRDefault="003D60D1" w:rsidP="002763B9">
      <w:pPr>
        <w:pStyle w:val="Akapitzlist"/>
        <w:numPr>
          <w:ilvl w:val="0"/>
          <w:numId w:val="15"/>
        </w:numPr>
        <w:spacing w:line="360" w:lineRule="auto"/>
        <w:rPr>
          <w:szCs w:val="24"/>
        </w:rPr>
      </w:pPr>
      <w:r w:rsidRPr="002763B9">
        <w:rPr>
          <w:szCs w:val="24"/>
        </w:rPr>
        <w:t>Fundusz rezerwowy tworzy się z zysku netto za poprzedni rok obrotowy i przeznacza się na pokrycie strat Biblioteki.</w:t>
      </w:r>
    </w:p>
    <w:p w:rsidR="003D60D1" w:rsidRPr="002763B9" w:rsidRDefault="003D60D1" w:rsidP="002763B9">
      <w:pPr>
        <w:pStyle w:val="Akapitzlist"/>
        <w:numPr>
          <w:ilvl w:val="0"/>
          <w:numId w:val="15"/>
        </w:numPr>
        <w:spacing w:line="360" w:lineRule="auto"/>
        <w:rPr>
          <w:szCs w:val="24"/>
        </w:rPr>
      </w:pPr>
      <w:r w:rsidRPr="002763B9">
        <w:rPr>
          <w:szCs w:val="24"/>
        </w:rPr>
        <w:t>W przypadku, gdy strata netto jest wyższa niż fundusz rezerwowy, pozostałą jej część pokrywa się z funduszu Biblioteki.</w:t>
      </w:r>
    </w:p>
    <w:p w:rsidR="002763B9" w:rsidRDefault="00867690" w:rsidP="002763B9">
      <w:pPr>
        <w:pStyle w:val="Nagwek3"/>
      </w:pPr>
      <w:r>
        <w:t>§ 20</w:t>
      </w:r>
    </w:p>
    <w:p w:rsidR="003D60D1" w:rsidRPr="003D60D1" w:rsidRDefault="00867690" w:rsidP="00C93A51">
      <w:pPr>
        <w:spacing w:line="360" w:lineRule="auto"/>
        <w:rPr>
          <w:szCs w:val="24"/>
        </w:rPr>
      </w:pPr>
      <w:r>
        <w:rPr>
          <w:szCs w:val="24"/>
        </w:rPr>
        <w:t>1.</w:t>
      </w:r>
      <w:r w:rsidR="003D60D1" w:rsidRPr="003D60D1">
        <w:rPr>
          <w:szCs w:val="24"/>
        </w:rPr>
        <w:t>Corocznie, nie później niż w ciągu 3 miesięcy od dnia bilansowego, dyrektor Biblioteki przedkłada Organizatorowi sprawozdanie finansowe za poprzedni rok obrotowy.</w:t>
      </w:r>
    </w:p>
    <w:p w:rsidR="003D60D1" w:rsidRPr="003D60D1" w:rsidRDefault="002763B9" w:rsidP="00C93A51">
      <w:pPr>
        <w:spacing w:line="360" w:lineRule="auto"/>
        <w:rPr>
          <w:szCs w:val="24"/>
        </w:rPr>
      </w:pPr>
      <w:r>
        <w:rPr>
          <w:szCs w:val="24"/>
        </w:rPr>
        <w:t xml:space="preserve">2. </w:t>
      </w:r>
      <w:r w:rsidR="003D60D1" w:rsidRPr="003D60D1">
        <w:rPr>
          <w:szCs w:val="24"/>
        </w:rPr>
        <w:t>Roczne sprawozdanie finansowe zatwierdza Burmistrz Miasta Ozorkowa, w terminie nie późniejszym niż 6 miesięcy od dnia bilansowego.</w:t>
      </w:r>
    </w:p>
    <w:p w:rsidR="003D60D1" w:rsidRPr="003D60D1" w:rsidRDefault="003D60D1" w:rsidP="002763B9">
      <w:pPr>
        <w:pStyle w:val="Nagwek2"/>
      </w:pPr>
      <w:r w:rsidRPr="003D60D1">
        <w:t>Rozdział 5</w:t>
      </w:r>
    </w:p>
    <w:p w:rsidR="003D60D1" w:rsidRPr="003D60D1" w:rsidRDefault="003D60D1" w:rsidP="002763B9">
      <w:pPr>
        <w:pStyle w:val="Nagwek2"/>
      </w:pPr>
      <w:r w:rsidRPr="003D60D1">
        <w:t>Postanowienia końcowe</w:t>
      </w:r>
    </w:p>
    <w:p w:rsidR="002763B9" w:rsidRDefault="00867690" w:rsidP="002763B9">
      <w:pPr>
        <w:pStyle w:val="Nagwek3"/>
      </w:pPr>
      <w:r>
        <w:t>§ 21</w:t>
      </w:r>
    </w:p>
    <w:p w:rsidR="003D60D1" w:rsidRPr="003D60D1" w:rsidRDefault="003D60D1" w:rsidP="00C93A51">
      <w:pPr>
        <w:spacing w:line="360" w:lineRule="auto"/>
        <w:rPr>
          <w:szCs w:val="24"/>
        </w:rPr>
      </w:pPr>
      <w:r w:rsidRPr="003D60D1">
        <w:rPr>
          <w:szCs w:val="24"/>
        </w:rPr>
        <w:t>Statut Biblioteki nadaje Rada Miejska w Ozorkowie.</w:t>
      </w:r>
    </w:p>
    <w:p w:rsidR="002763B9" w:rsidRDefault="00867690" w:rsidP="002763B9">
      <w:pPr>
        <w:pStyle w:val="Nagwek3"/>
      </w:pPr>
      <w:r>
        <w:lastRenderedPageBreak/>
        <w:t>§ 22</w:t>
      </w:r>
    </w:p>
    <w:p w:rsidR="00535BF4" w:rsidRPr="003D60D1" w:rsidRDefault="003D60D1" w:rsidP="00C93A51">
      <w:pPr>
        <w:spacing w:line="360" w:lineRule="auto"/>
        <w:rPr>
          <w:szCs w:val="24"/>
        </w:rPr>
      </w:pPr>
      <w:r w:rsidRPr="003D60D1">
        <w:rPr>
          <w:szCs w:val="24"/>
        </w:rPr>
        <w:t>Zmian w statucie Biblioteki dokonuje Rada Miejska w Ozorkowie, w trybie właściwym dla jego nadania.</w:t>
      </w:r>
    </w:p>
    <w:sectPr w:rsidR="00535BF4" w:rsidRPr="003D6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913"/>
    <w:multiLevelType w:val="hybridMultilevel"/>
    <w:tmpl w:val="86782C26"/>
    <w:lvl w:ilvl="0" w:tplc="1C9617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38F5"/>
    <w:multiLevelType w:val="hybridMultilevel"/>
    <w:tmpl w:val="F3489C82"/>
    <w:lvl w:ilvl="0" w:tplc="1C9617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B94061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10174"/>
    <w:multiLevelType w:val="hybridMultilevel"/>
    <w:tmpl w:val="8CC87242"/>
    <w:lvl w:ilvl="0" w:tplc="7BFAA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B7558"/>
    <w:multiLevelType w:val="hybridMultilevel"/>
    <w:tmpl w:val="FC2A69BA"/>
    <w:lvl w:ilvl="0" w:tplc="0D446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4E2A"/>
    <w:multiLevelType w:val="hybridMultilevel"/>
    <w:tmpl w:val="E81E7AC4"/>
    <w:lvl w:ilvl="0" w:tplc="1C9617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B3A89"/>
    <w:multiLevelType w:val="hybridMultilevel"/>
    <w:tmpl w:val="9650E676"/>
    <w:lvl w:ilvl="0" w:tplc="1C9617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65B45"/>
    <w:multiLevelType w:val="hybridMultilevel"/>
    <w:tmpl w:val="5FA0F48C"/>
    <w:lvl w:ilvl="0" w:tplc="1C9617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E378E"/>
    <w:multiLevelType w:val="hybridMultilevel"/>
    <w:tmpl w:val="1A9C31E6"/>
    <w:lvl w:ilvl="0" w:tplc="1C9617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B4CF2"/>
    <w:multiLevelType w:val="hybridMultilevel"/>
    <w:tmpl w:val="9A30A658"/>
    <w:lvl w:ilvl="0" w:tplc="688AD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63124"/>
    <w:multiLevelType w:val="hybridMultilevel"/>
    <w:tmpl w:val="B7FE335A"/>
    <w:lvl w:ilvl="0" w:tplc="1C9617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34C07"/>
    <w:multiLevelType w:val="hybridMultilevel"/>
    <w:tmpl w:val="D1265ED0"/>
    <w:lvl w:ilvl="0" w:tplc="1C9617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9348C"/>
    <w:multiLevelType w:val="hybridMultilevel"/>
    <w:tmpl w:val="4D588744"/>
    <w:lvl w:ilvl="0" w:tplc="1C9617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8135E"/>
    <w:multiLevelType w:val="hybridMultilevel"/>
    <w:tmpl w:val="F4B2DB24"/>
    <w:lvl w:ilvl="0" w:tplc="9DD0A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E7571"/>
    <w:multiLevelType w:val="hybridMultilevel"/>
    <w:tmpl w:val="94AE7140"/>
    <w:lvl w:ilvl="0" w:tplc="1C9617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90B06"/>
    <w:multiLevelType w:val="hybridMultilevel"/>
    <w:tmpl w:val="2C5C1132"/>
    <w:lvl w:ilvl="0" w:tplc="1C96171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3"/>
  </w:num>
  <w:num w:numId="5">
    <w:abstractNumId w:val="9"/>
  </w:num>
  <w:num w:numId="6">
    <w:abstractNumId w:val="8"/>
  </w:num>
  <w:num w:numId="7">
    <w:abstractNumId w:val="14"/>
  </w:num>
  <w:num w:numId="8">
    <w:abstractNumId w:val="2"/>
  </w:num>
  <w:num w:numId="9">
    <w:abstractNumId w:val="10"/>
  </w:num>
  <w:num w:numId="10">
    <w:abstractNumId w:val="12"/>
  </w:num>
  <w:num w:numId="11">
    <w:abstractNumId w:val="1"/>
  </w:num>
  <w:num w:numId="12">
    <w:abstractNumId w:val="11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4F"/>
    <w:rsid w:val="000515BE"/>
    <w:rsid w:val="002763B9"/>
    <w:rsid w:val="003D60D1"/>
    <w:rsid w:val="004A3D4F"/>
    <w:rsid w:val="00535BF4"/>
    <w:rsid w:val="006463EF"/>
    <w:rsid w:val="008244DB"/>
    <w:rsid w:val="00867690"/>
    <w:rsid w:val="00A15B98"/>
    <w:rsid w:val="00C93A51"/>
    <w:rsid w:val="00CC59A8"/>
    <w:rsid w:val="00F72F68"/>
    <w:rsid w:val="00F9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9E071-5C6E-4FE9-AEF0-783D8C0C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5BE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3A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60D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D60D1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244DB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93A51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1018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2025-03-23T19:47:00Z</dcterms:created>
  <dcterms:modified xsi:type="dcterms:W3CDTF">2025-03-24T07:23:00Z</dcterms:modified>
</cp:coreProperties>
</file>